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865"/>
        <w:gridCol w:w="6411"/>
      </w:tblGrid>
      <w:tr w:rsidR="00F71FBF" w:rsidRPr="00F71FBF" w:rsidTr="00F71FBF">
        <w:trPr>
          <w:cantSplit/>
          <w:trHeight w:val="432"/>
        </w:trPr>
        <w:tc>
          <w:tcPr>
            <w:tcW w:w="1908"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71FBF" w:rsidRPr="00F71FBF" w:rsidRDefault="00F71FBF" w:rsidP="00F71FBF">
            <w:pPr>
              <w:widowControl/>
              <w:jc w:val="center"/>
              <w:rPr>
                <w:rFonts w:ascii="Times New Roman" w:eastAsia="宋体" w:hAnsi="Times New Roman" w:cs="Times New Roman"/>
                <w:kern w:val="0"/>
                <w:szCs w:val="21"/>
              </w:rPr>
            </w:pPr>
            <w:r w:rsidRPr="00F71FBF">
              <w:rPr>
                <w:rFonts w:ascii="宋体" w:eastAsia="宋体" w:hAnsi="宋体" w:cs="Times New Roman" w:hint="eastAsia"/>
                <w:kern w:val="0"/>
                <w:sz w:val="24"/>
                <w:szCs w:val="24"/>
              </w:rPr>
              <w:t>学科、专业名称</w:t>
            </w:r>
          </w:p>
        </w:tc>
        <w:tc>
          <w:tcPr>
            <w:tcW w:w="661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F71FBF" w:rsidRPr="00F71FBF" w:rsidRDefault="00227121" w:rsidP="00F71FBF">
            <w:pPr>
              <w:widowControl/>
              <w:ind w:firstLine="480"/>
              <w:rPr>
                <w:rFonts w:ascii="Times New Roman" w:eastAsia="宋体" w:hAnsi="Times New Roman" w:cs="Times New Roman"/>
                <w:kern w:val="0"/>
                <w:szCs w:val="21"/>
              </w:rPr>
            </w:pPr>
            <w:r>
              <w:rPr>
                <w:rFonts w:ascii="宋体" w:eastAsia="宋体" w:hAnsi="宋体" w:cs="Times New Roman" w:hint="eastAsia"/>
                <w:kern w:val="0"/>
                <w:sz w:val="24"/>
                <w:szCs w:val="24"/>
              </w:rPr>
              <w:t xml:space="preserve">新闻传播学 </w:t>
            </w:r>
            <w:r w:rsidR="00F71FBF" w:rsidRPr="00F71FBF">
              <w:rPr>
                <w:rFonts w:ascii="宋体" w:eastAsia="宋体" w:hAnsi="宋体" w:cs="Times New Roman" w:hint="eastAsia"/>
                <w:kern w:val="0"/>
                <w:sz w:val="24"/>
                <w:szCs w:val="24"/>
              </w:rPr>
              <w:t>传播学</w:t>
            </w:r>
          </w:p>
        </w:tc>
      </w:tr>
      <w:tr w:rsidR="00F71FBF" w:rsidRPr="00F71FBF" w:rsidTr="00F71FBF">
        <w:trPr>
          <w:cantSplit/>
          <w:trHeight w:val="11358"/>
        </w:trPr>
        <w:tc>
          <w:tcPr>
            <w:tcW w:w="8522"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05040E" w:rsidRDefault="0005040E" w:rsidP="0005040E">
            <w:pPr>
              <w:widowControl/>
              <w:spacing w:line="360" w:lineRule="auto"/>
              <w:ind w:firstLine="420"/>
              <w:jc w:val="left"/>
              <w:rPr>
                <w:rFonts w:ascii="宋体" w:eastAsia="宋体" w:hAnsi="宋体" w:cs="宋体"/>
                <w:kern w:val="0"/>
                <w:sz w:val="24"/>
                <w:szCs w:val="24"/>
              </w:rPr>
            </w:pPr>
          </w:p>
          <w:p w:rsidR="0005040E" w:rsidRDefault="0005040E" w:rsidP="0005040E">
            <w:pPr>
              <w:widowControl/>
              <w:spacing w:line="360" w:lineRule="auto"/>
              <w:ind w:firstLine="420"/>
              <w:jc w:val="left"/>
              <w:rPr>
                <w:rFonts w:ascii="宋体" w:eastAsia="宋体" w:hAnsi="宋体" w:cs="宋体"/>
                <w:kern w:val="0"/>
                <w:sz w:val="24"/>
                <w:szCs w:val="24"/>
              </w:rPr>
            </w:pPr>
            <w:r w:rsidRPr="0005040E">
              <w:rPr>
                <w:rFonts w:ascii="宋体" w:eastAsia="宋体" w:hAnsi="宋体" w:cs="宋体" w:hint="eastAsia"/>
                <w:kern w:val="0"/>
                <w:sz w:val="24"/>
                <w:szCs w:val="24"/>
              </w:rPr>
              <w:t>上海师范大学传播学硕士点于2006年设立，2007年正式招生。目前有教授</w:t>
            </w:r>
            <w:r w:rsidR="003003FB">
              <w:rPr>
                <w:rFonts w:ascii="宋体" w:eastAsia="宋体" w:hAnsi="宋体" w:cs="宋体"/>
                <w:kern w:val="0"/>
                <w:sz w:val="24"/>
                <w:szCs w:val="24"/>
              </w:rPr>
              <w:t>3</w:t>
            </w:r>
            <w:r w:rsidRPr="0005040E">
              <w:rPr>
                <w:rFonts w:ascii="宋体" w:eastAsia="宋体" w:hAnsi="宋体" w:cs="宋体" w:hint="eastAsia"/>
                <w:kern w:val="0"/>
                <w:sz w:val="24"/>
                <w:szCs w:val="24"/>
              </w:rPr>
              <w:t>人，副教授</w:t>
            </w:r>
            <w:r w:rsidR="003003FB">
              <w:rPr>
                <w:rFonts w:ascii="宋体" w:eastAsia="宋体" w:hAnsi="宋体" w:cs="宋体"/>
                <w:color w:val="FF0000"/>
                <w:kern w:val="0"/>
                <w:sz w:val="24"/>
                <w:szCs w:val="24"/>
              </w:rPr>
              <w:t>8</w:t>
            </w:r>
            <w:r w:rsidRPr="0005040E">
              <w:rPr>
                <w:rFonts w:ascii="宋体" w:eastAsia="宋体" w:hAnsi="宋体" w:cs="宋体" w:hint="eastAsia"/>
                <w:kern w:val="0"/>
                <w:sz w:val="24"/>
                <w:szCs w:val="24"/>
              </w:rPr>
              <w:t>人。传播学硕士点的主要研究方向为广告传播研究、创意与视觉传播研究、网络与新媒体研究、会展与城市形象研究。</w:t>
            </w:r>
          </w:p>
          <w:p w:rsidR="001B76B9" w:rsidRPr="0005040E" w:rsidRDefault="001B76B9" w:rsidP="0005040E">
            <w:pPr>
              <w:widowControl/>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本学科点</w:t>
            </w:r>
          </w:p>
          <w:p w:rsidR="00F70742" w:rsidRPr="0005040E" w:rsidRDefault="00F70742" w:rsidP="00F70742">
            <w:pPr>
              <w:widowControl/>
              <w:spacing w:line="360" w:lineRule="auto"/>
              <w:ind w:firstLine="420"/>
              <w:jc w:val="left"/>
              <w:rPr>
                <w:rFonts w:ascii="宋体" w:eastAsia="宋体" w:hAnsi="宋体" w:cs="宋体"/>
                <w:kern w:val="0"/>
                <w:sz w:val="24"/>
                <w:szCs w:val="24"/>
              </w:rPr>
            </w:pPr>
            <w:r w:rsidRPr="00F70742">
              <w:rPr>
                <w:rFonts w:ascii="宋体" w:eastAsia="宋体" w:hAnsi="宋体" w:cs="宋体" w:hint="eastAsia"/>
                <w:kern w:val="0"/>
                <w:sz w:val="24"/>
                <w:szCs w:val="24"/>
              </w:rPr>
              <w:t>培养热爱传播事业，具有良好的道德品质，健全的心理素质，较高专业理论功底和文化洞察力、具有创新能力和扎实操作技能的高层次现代传播人才。</w:t>
            </w:r>
          </w:p>
          <w:p w:rsidR="0005040E" w:rsidRPr="0005040E" w:rsidRDefault="0005040E" w:rsidP="00F70742">
            <w:pPr>
              <w:widowControl/>
              <w:spacing w:line="360" w:lineRule="auto"/>
              <w:ind w:firstLine="420"/>
              <w:jc w:val="left"/>
              <w:rPr>
                <w:rFonts w:ascii="宋体" w:eastAsia="宋体" w:hAnsi="宋体" w:cs="宋体"/>
                <w:kern w:val="0"/>
                <w:sz w:val="24"/>
                <w:szCs w:val="24"/>
              </w:rPr>
            </w:pPr>
            <w:r w:rsidRPr="0005040E">
              <w:rPr>
                <w:rFonts w:ascii="宋体" w:eastAsia="宋体" w:hAnsi="宋体" w:cs="宋体" w:hint="eastAsia"/>
                <w:kern w:val="0"/>
                <w:sz w:val="24"/>
                <w:szCs w:val="24"/>
              </w:rPr>
              <w:t>传播学硕士点基于人文与传播学院的学科背景及广告传播专业的本科教学、科研基础，受益于上海市教委教育高地建设项目和上海市卓越新闻传播人才培育计划项目。在研究生培养中，秉承广告传播教育高地培养创新型人才的传统，注重对研究生的创新与创业能力，解决市场与产业实际问题能力的培养与训练，充分体现出应用型文科研究生教育特征。</w:t>
            </w:r>
          </w:p>
          <w:p w:rsidR="001B76B9" w:rsidRDefault="0005040E" w:rsidP="0005040E">
            <w:pPr>
              <w:widowControl/>
              <w:spacing w:line="360" w:lineRule="auto"/>
              <w:ind w:firstLine="420"/>
              <w:jc w:val="left"/>
              <w:rPr>
                <w:rFonts w:ascii="宋体" w:eastAsia="宋体" w:hAnsi="宋体" w:cs="宋体"/>
                <w:kern w:val="0"/>
                <w:sz w:val="24"/>
                <w:szCs w:val="24"/>
              </w:rPr>
            </w:pPr>
            <w:r w:rsidRPr="0005040E">
              <w:rPr>
                <w:rFonts w:ascii="宋体" w:eastAsia="宋体" w:hAnsi="宋体" w:cs="宋体" w:hint="eastAsia"/>
                <w:kern w:val="0"/>
                <w:sz w:val="24"/>
                <w:szCs w:val="24"/>
              </w:rPr>
              <w:t>本硕士点学科带头人系</w:t>
            </w:r>
            <w:r w:rsidR="00C42419">
              <w:rPr>
                <w:rFonts w:ascii="宋体" w:eastAsia="宋体" w:hAnsi="宋体" w:cs="宋体" w:hint="eastAsia"/>
                <w:kern w:val="0"/>
                <w:sz w:val="24"/>
                <w:szCs w:val="24"/>
              </w:rPr>
              <w:t>郑欢</w:t>
            </w:r>
            <w:r w:rsidRPr="0005040E">
              <w:rPr>
                <w:rFonts w:ascii="宋体" w:eastAsia="宋体" w:hAnsi="宋体" w:cs="宋体" w:hint="eastAsia"/>
                <w:kern w:val="0"/>
                <w:sz w:val="24"/>
                <w:szCs w:val="24"/>
              </w:rPr>
              <w:t>教授，</w:t>
            </w:r>
            <w:r w:rsidR="00C42419">
              <w:rPr>
                <w:rFonts w:ascii="宋体" w:eastAsia="宋体" w:hAnsi="宋体" w:cs="宋体" w:hint="eastAsia"/>
                <w:kern w:val="0"/>
                <w:sz w:val="24"/>
                <w:szCs w:val="24"/>
              </w:rPr>
              <w:t>金定海教授</w:t>
            </w:r>
            <w:bookmarkStart w:id="0" w:name="_GoBack"/>
            <w:bookmarkEnd w:id="0"/>
            <w:r w:rsidR="003003FB">
              <w:rPr>
                <w:rFonts w:ascii="宋体" w:eastAsia="宋体" w:hAnsi="宋体" w:cs="宋体" w:hint="eastAsia"/>
                <w:kern w:val="0"/>
                <w:sz w:val="24"/>
                <w:szCs w:val="24"/>
              </w:rPr>
              <w:t>担纲广告传播研究；特色研究方向为创意与视觉传播研究，由郑欢教授</w:t>
            </w:r>
            <w:r w:rsidRPr="0005040E">
              <w:rPr>
                <w:rFonts w:ascii="宋体" w:eastAsia="宋体" w:hAnsi="宋体" w:cs="宋体" w:hint="eastAsia"/>
                <w:kern w:val="0"/>
                <w:sz w:val="24"/>
                <w:szCs w:val="24"/>
              </w:rPr>
              <w:t>、周志洁、周韧副教授</w:t>
            </w:r>
            <w:r w:rsidR="00F70742">
              <w:rPr>
                <w:rFonts w:ascii="宋体" w:eastAsia="宋体" w:hAnsi="宋体" w:cs="宋体" w:hint="eastAsia"/>
                <w:kern w:val="0"/>
                <w:sz w:val="24"/>
                <w:szCs w:val="24"/>
              </w:rPr>
              <w:t>、王昭副教授</w:t>
            </w:r>
            <w:r w:rsidR="003003FB">
              <w:rPr>
                <w:rFonts w:ascii="宋体" w:eastAsia="宋体" w:hAnsi="宋体" w:cs="宋体" w:hint="eastAsia"/>
                <w:kern w:val="0"/>
                <w:sz w:val="24"/>
                <w:szCs w:val="24"/>
              </w:rPr>
              <w:t>构成研究团队；网络与新媒体方向由张华副教授</w:t>
            </w:r>
            <w:r w:rsidR="00F70742">
              <w:rPr>
                <w:rFonts w:ascii="宋体" w:eastAsia="宋体" w:hAnsi="宋体" w:cs="宋体" w:hint="eastAsia"/>
                <w:kern w:val="0"/>
                <w:sz w:val="24"/>
                <w:szCs w:val="24"/>
              </w:rPr>
              <w:t>、陈吉副教授</w:t>
            </w:r>
            <w:r w:rsidR="00C36296">
              <w:rPr>
                <w:rFonts w:ascii="宋体" w:eastAsia="宋体" w:hAnsi="宋体" w:cs="宋体" w:hint="eastAsia"/>
                <w:kern w:val="0"/>
                <w:sz w:val="24"/>
                <w:szCs w:val="24"/>
              </w:rPr>
              <w:t>、</w:t>
            </w:r>
            <w:r w:rsidR="00C36296" w:rsidRPr="00C36296">
              <w:rPr>
                <w:rFonts w:ascii="宋体" w:eastAsia="宋体" w:hAnsi="宋体" w:cs="宋体"/>
                <w:color w:val="FF0000"/>
                <w:kern w:val="0"/>
                <w:sz w:val="24"/>
                <w:szCs w:val="24"/>
              </w:rPr>
              <w:t>陈晞</w:t>
            </w:r>
            <w:r w:rsidR="00C36296" w:rsidRPr="00C36296">
              <w:rPr>
                <w:rFonts w:ascii="宋体" w:eastAsia="宋体" w:hAnsi="宋体" w:cs="宋体" w:hint="eastAsia"/>
                <w:color w:val="FF0000"/>
                <w:kern w:val="0"/>
                <w:sz w:val="24"/>
                <w:szCs w:val="24"/>
              </w:rPr>
              <w:t>副教授</w:t>
            </w:r>
            <w:r w:rsidR="003003FB">
              <w:rPr>
                <w:rFonts w:ascii="宋体" w:eastAsia="宋体" w:hAnsi="宋体" w:cs="宋体" w:hint="eastAsia"/>
                <w:kern w:val="0"/>
                <w:sz w:val="24"/>
                <w:szCs w:val="24"/>
              </w:rPr>
              <w:t>共同担纲；聂艳梅</w:t>
            </w:r>
            <w:r w:rsidRPr="0005040E">
              <w:rPr>
                <w:rFonts w:ascii="宋体" w:eastAsia="宋体" w:hAnsi="宋体" w:cs="宋体" w:hint="eastAsia"/>
                <w:kern w:val="0"/>
                <w:sz w:val="24"/>
                <w:szCs w:val="24"/>
              </w:rPr>
              <w:t>教授</w:t>
            </w:r>
            <w:r w:rsidR="00C36296">
              <w:rPr>
                <w:rFonts w:ascii="宋体" w:eastAsia="宋体" w:hAnsi="宋体" w:cs="宋体" w:hint="eastAsia"/>
                <w:kern w:val="0"/>
                <w:sz w:val="24"/>
                <w:szCs w:val="24"/>
              </w:rPr>
              <w:t>、</w:t>
            </w:r>
            <w:r w:rsidR="00C36296" w:rsidRPr="00C36296">
              <w:rPr>
                <w:rFonts w:ascii="宋体" w:eastAsia="宋体" w:hAnsi="宋体" w:cs="宋体"/>
                <w:color w:val="FF0000"/>
                <w:kern w:val="0"/>
                <w:sz w:val="24"/>
                <w:szCs w:val="24"/>
              </w:rPr>
              <w:t>刘彦宏</w:t>
            </w:r>
            <w:r w:rsidR="00C36296" w:rsidRPr="00C36296">
              <w:rPr>
                <w:rFonts w:ascii="宋体" w:eastAsia="宋体" w:hAnsi="宋体" w:cs="宋体" w:hint="eastAsia"/>
                <w:color w:val="FF0000"/>
                <w:kern w:val="0"/>
                <w:sz w:val="24"/>
                <w:szCs w:val="24"/>
              </w:rPr>
              <w:t>副教授</w:t>
            </w:r>
            <w:r w:rsidRPr="0005040E">
              <w:rPr>
                <w:rFonts w:ascii="宋体" w:eastAsia="宋体" w:hAnsi="宋体" w:cs="宋体" w:hint="eastAsia"/>
                <w:kern w:val="0"/>
                <w:sz w:val="24"/>
                <w:szCs w:val="24"/>
              </w:rPr>
              <w:t>为广告传播研究，张腾辉副教授为会展与城市形象研究方向。</w:t>
            </w:r>
          </w:p>
          <w:p w:rsidR="0005040E" w:rsidRPr="0005040E" w:rsidRDefault="001B76B9" w:rsidP="0005040E">
            <w:pPr>
              <w:widowControl/>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本</w:t>
            </w:r>
            <w:r w:rsidRPr="0005040E">
              <w:rPr>
                <w:rFonts w:ascii="宋体" w:eastAsia="宋体" w:hAnsi="宋体" w:cs="宋体" w:hint="eastAsia"/>
                <w:kern w:val="0"/>
                <w:sz w:val="24"/>
                <w:szCs w:val="24"/>
              </w:rPr>
              <w:t>硕士点</w:t>
            </w:r>
            <w:r w:rsidR="003003FB">
              <w:rPr>
                <w:rFonts w:ascii="宋体" w:eastAsia="宋体" w:hAnsi="宋体" w:cs="宋体" w:hint="eastAsia"/>
                <w:kern w:val="0"/>
                <w:sz w:val="24"/>
                <w:szCs w:val="24"/>
              </w:rPr>
              <w:t>藉由广告传播专业的资源优势，</w:t>
            </w:r>
            <w:r w:rsidRPr="0005040E">
              <w:rPr>
                <w:rFonts w:ascii="宋体" w:eastAsia="宋体" w:hAnsi="宋体" w:cs="宋体" w:hint="eastAsia"/>
                <w:kern w:val="0"/>
                <w:sz w:val="24"/>
                <w:szCs w:val="24"/>
              </w:rPr>
              <w:t>为学生提供更多的科研选题和产业市场实践机会</w:t>
            </w:r>
            <w:r>
              <w:rPr>
                <w:rFonts w:ascii="宋体" w:eastAsia="宋体" w:hAnsi="宋体" w:cs="宋体" w:hint="eastAsia"/>
                <w:kern w:val="0"/>
                <w:sz w:val="24"/>
                <w:szCs w:val="24"/>
              </w:rPr>
              <w:t>；</w:t>
            </w:r>
            <w:r w:rsidR="00030B7E">
              <w:rPr>
                <w:rFonts w:ascii="宋体" w:eastAsia="宋体" w:hAnsi="宋体" w:cs="宋体" w:hint="eastAsia"/>
                <w:kern w:val="0"/>
                <w:sz w:val="24"/>
                <w:szCs w:val="24"/>
              </w:rPr>
              <w:t>亦为学生创造国际交流平台。目前，</w:t>
            </w:r>
            <w:r>
              <w:rPr>
                <w:rFonts w:ascii="宋体" w:eastAsia="宋体" w:hAnsi="宋体" w:cs="宋体" w:hint="eastAsia"/>
                <w:kern w:val="0"/>
                <w:sz w:val="24"/>
                <w:szCs w:val="24"/>
              </w:rPr>
              <w:t>学科点已与美国密歇根州立大学签署《战略传播》交换研究生项目。</w:t>
            </w:r>
          </w:p>
          <w:p w:rsidR="001B76B9" w:rsidRPr="0005040E" w:rsidRDefault="001B76B9" w:rsidP="001B76B9">
            <w:pPr>
              <w:widowControl/>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学生毕业后，</w:t>
            </w:r>
            <w:r w:rsidRPr="0005040E">
              <w:rPr>
                <w:rFonts w:ascii="宋体" w:eastAsia="宋体" w:hAnsi="宋体" w:cs="宋体" w:hint="eastAsia"/>
                <w:kern w:val="0"/>
                <w:sz w:val="24"/>
                <w:szCs w:val="24"/>
              </w:rPr>
              <w:t>可从事</w:t>
            </w:r>
            <w:r>
              <w:rPr>
                <w:rFonts w:ascii="宋体" w:eastAsia="宋体" w:hAnsi="宋体" w:cs="宋体" w:hint="eastAsia"/>
                <w:kern w:val="0"/>
                <w:sz w:val="24"/>
                <w:szCs w:val="24"/>
              </w:rPr>
              <w:t>政府、企业、媒介组织等领域的</w:t>
            </w:r>
            <w:r w:rsidRPr="0005040E">
              <w:rPr>
                <w:rFonts w:ascii="宋体" w:eastAsia="宋体" w:hAnsi="宋体" w:cs="宋体" w:hint="eastAsia"/>
                <w:kern w:val="0"/>
                <w:sz w:val="24"/>
                <w:szCs w:val="24"/>
              </w:rPr>
              <w:t>传播</w:t>
            </w:r>
            <w:r w:rsidR="00030B7E">
              <w:rPr>
                <w:rFonts w:ascii="宋体" w:eastAsia="宋体" w:hAnsi="宋体" w:cs="宋体" w:hint="eastAsia"/>
                <w:kern w:val="0"/>
                <w:sz w:val="24"/>
                <w:szCs w:val="24"/>
              </w:rPr>
              <w:t>战略策略规划及融合媒体传播业务，亦可从事</w:t>
            </w:r>
            <w:r w:rsidRPr="0005040E">
              <w:rPr>
                <w:rFonts w:ascii="宋体" w:eastAsia="宋体" w:hAnsi="宋体" w:cs="宋体" w:hint="eastAsia"/>
                <w:kern w:val="0"/>
                <w:sz w:val="24"/>
                <w:szCs w:val="24"/>
              </w:rPr>
              <w:t>传播学</w:t>
            </w:r>
            <w:r w:rsidR="00030B7E">
              <w:rPr>
                <w:rFonts w:ascii="宋体" w:eastAsia="宋体" w:hAnsi="宋体" w:cs="宋体" w:hint="eastAsia"/>
                <w:kern w:val="0"/>
                <w:sz w:val="24"/>
                <w:szCs w:val="24"/>
              </w:rPr>
              <w:t>科</w:t>
            </w:r>
            <w:r w:rsidRPr="0005040E">
              <w:rPr>
                <w:rFonts w:ascii="宋体" w:eastAsia="宋体" w:hAnsi="宋体" w:cs="宋体" w:hint="eastAsia"/>
                <w:kern w:val="0"/>
                <w:sz w:val="24"/>
                <w:szCs w:val="24"/>
              </w:rPr>
              <w:t>教学、科研、咨询等</w:t>
            </w:r>
            <w:r>
              <w:rPr>
                <w:rFonts w:ascii="宋体" w:eastAsia="宋体" w:hAnsi="宋体" w:cs="宋体" w:hint="eastAsia"/>
                <w:kern w:val="0"/>
                <w:sz w:val="24"/>
                <w:szCs w:val="24"/>
              </w:rPr>
              <w:t>工作</w:t>
            </w:r>
            <w:r w:rsidRPr="0005040E">
              <w:rPr>
                <w:rFonts w:ascii="宋体" w:eastAsia="宋体" w:hAnsi="宋体" w:cs="宋体" w:hint="eastAsia"/>
                <w:kern w:val="0"/>
                <w:sz w:val="24"/>
                <w:szCs w:val="24"/>
              </w:rPr>
              <w:t>。</w:t>
            </w:r>
          </w:p>
          <w:p w:rsidR="00A6427B" w:rsidRPr="00A6427B" w:rsidRDefault="00A6427B" w:rsidP="00030B7E">
            <w:pPr>
              <w:widowControl/>
              <w:shd w:val="clear" w:color="auto" w:fill="FFFFFF"/>
              <w:spacing w:line="360" w:lineRule="auto"/>
              <w:ind w:firstLine="420"/>
              <w:jc w:val="left"/>
              <w:rPr>
                <w:rFonts w:ascii="Times New Roman" w:eastAsia="宋体" w:hAnsi="Times New Roman" w:cs="Times New Roman"/>
                <w:kern w:val="0"/>
                <w:sz w:val="18"/>
                <w:szCs w:val="18"/>
              </w:rPr>
            </w:pPr>
          </w:p>
        </w:tc>
      </w:tr>
    </w:tbl>
    <w:p w:rsidR="004262C0" w:rsidRPr="00F71FBF" w:rsidRDefault="004262C0" w:rsidP="00F71FBF">
      <w:pPr>
        <w:widowControl/>
        <w:snapToGrid w:val="0"/>
        <w:rPr>
          <w:rFonts w:ascii="Times New Roman" w:eastAsia="宋体" w:hAnsi="Times New Roman" w:cs="Times New Roman"/>
          <w:kern w:val="0"/>
          <w:szCs w:val="21"/>
        </w:rPr>
      </w:pPr>
    </w:p>
    <w:p w:rsidR="00627444" w:rsidRPr="00B46440" w:rsidRDefault="00627444" w:rsidP="00B46440">
      <w:pPr>
        <w:jc w:val="left"/>
        <w:rPr>
          <w:rFonts w:ascii="宋体" w:eastAsia="宋体" w:hAnsi="宋体" w:cs="Times New Roman"/>
          <w:kern w:val="0"/>
          <w:sz w:val="18"/>
          <w:szCs w:val="18"/>
        </w:rPr>
      </w:pPr>
    </w:p>
    <w:sectPr w:rsidR="00627444" w:rsidRPr="00B46440" w:rsidSect="007762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F0" w:rsidRDefault="009137F0" w:rsidP="00B46440">
      <w:r>
        <w:separator/>
      </w:r>
    </w:p>
  </w:endnote>
  <w:endnote w:type="continuationSeparator" w:id="0">
    <w:p w:rsidR="009137F0" w:rsidRDefault="009137F0" w:rsidP="00B4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F0" w:rsidRDefault="009137F0" w:rsidP="00B46440">
      <w:r>
        <w:separator/>
      </w:r>
    </w:p>
  </w:footnote>
  <w:footnote w:type="continuationSeparator" w:id="0">
    <w:p w:rsidR="009137F0" w:rsidRDefault="009137F0" w:rsidP="00B46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BF"/>
    <w:rsid w:val="00030B7E"/>
    <w:rsid w:val="0005040E"/>
    <w:rsid w:val="00051D43"/>
    <w:rsid w:val="00147AE7"/>
    <w:rsid w:val="001B76B9"/>
    <w:rsid w:val="00227121"/>
    <w:rsid w:val="00246154"/>
    <w:rsid w:val="00284771"/>
    <w:rsid w:val="002D3826"/>
    <w:rsid w:val="003003FB"/>
    <w:rsid w:val="00410222"/>
    <w:rsid w:val="004262C0"/>
    <w:rsid w:val="005F7696"/>
    <w:rsid w:val="00627444"/>
    <w:rsid w:val="00776277"/>
    <w:rsid w:val="009137F0"/>
    <w:rsid w:val="00A6427B"/>
    <w:rsid w:val="00AE6C6D"/>
    <w:rsid w:val="00B46440"/>
    <w:rsid w:val="00C20291"/>
    <w:rsid w:val="00C36296"/>
    <w:rsid w:val="00C42419"/>
    <w:rsid w:val="00C71832"/>
    <w:rsid w:val="00CF34D5"/>
    <w:rsid w:val="00DD7253"/>
    <w:rsid w:val="00F70742"/>
    <w:rsid w:val="00F71F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70543"/>
  <w15:docId w15:val="{CA150E84-2AAF-48B1-BC1C-955CA6B7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4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6440"/>
    <w:rPr>
      <w:sz w:val="18"/>
      <w:szCs w:val="18"/>
    </w:rPr>
  </w:style>
  <w:style w:type="paragraph" w:styleId="a5">
    <w:name w:val="footer"/>
    <w:basedOn w:val="a"/>
    <w:link w:val="a6"/>
    <w:uiPriority w:val="99"/>
    <w:unhideWhenUsed/>
    <w:rsid w:val="00B46440"/>
    <w:pPr>
      <w:tabs>
        <w:tab w:val="center" w:pos="4153"/>
        <w:tab w:val="right" w:pos="8306"/>
      </w:tabs>
      <w:snapToGrid w:val="0"/>
      <w:jc w:val="left"/>
    </w:pPr>
    <w:rPr>
      <w:sz w:val="18"/>
      <w:szCs w:val="18"/>
    </w:rPr>
  </w:style>
  <w:style w:type="character" w:customStyle="1" w:styleId="a6">
    <w:name w:val="页脚 字符"/>
    <w:basedOn w:val="a0"/>
    <w:link w:val="a5"/>
    <w:uiPriority w:val="99"/>
    <w:rsid w:val="00B464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2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cp:lastModifiedBy>
  <cp:revision>3</cp:revision>
  <dcterms:created xsi:type="dcterms:W3CDTF">2019-07-05T12:16:00Z</dcterms:created>
  <dcterms:modified xsi:type="dcterms:W3CDTF">2019-07-08T01:51:00Z</dcterms:modified>
</cp:coreProperties>
</file>