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C78A">
      <w:pPr>
        <w:rPr>
          <w:rFonts w:ascii="宋体" w:hAnsi="宋体" w:eastAsia="宋体" w:cs="宋体"/>
          <w:kern w:val="0"/>
          <w:sz w:val="24"/>
          <w:szCs w:val="24"/>
        </w:rPr>
      </w:pPr>
      <w:bookmarkStart w:id="0" w:name="_GoBack"/>
      <w:r>
        <w:rPr>
          <w:rFonts w:hint="eastAsia" w:ascii="华文楷体" w:hAnsi="华文楷体" w:eastAsia="华文楷体" w:cs="宋体"/>
          <w:b/>
          <w:kern w:val="0"/>
          <w:sz w:val="29"/>
          <w:szCs w:val="29"/>
        </w:rPr>
        <w:t>附件一：</w:t>
      </w:r>
    </w:p>
    <w:p w14:paraId="46BF7136">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b/>
          <w:kern w:val="0"/>
          <w:sz w:val="30"/>
          <w:szCs w:val="30"/>
        </w:rPr>
        <w:t>上海师范大学影视传媒学院推荐免试研究生</w:t>
      </w:r>
    </w:p>
    <w:bookmarkEnd w:id="0"/>
    <w:p w14:paraId="5F801CD8">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b/>
          <w:kern w:val="0"/>
          <w:sz w:val="30"/>
          <w:szCs w:val="30"/>
        </w:rPr>
        <w:t>综合评分细则</w:t>
      </w:r>
    </w:p>
    <w:tbl>
      <w:tblPr>
        <w:tblStyle w:val="2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5" w:type="dxa"/>
          <w:bottom w:w="0" w:type="dxa"/>
          <w:right w:w="105" w:type="dxa"/>
        </w:tblCellMar>
      </w:tblPr>
      <w:tblGrid>
        <w:gridCol w:w="2432"/>
        <w:gridCol w:w="2216"/>
        <w:gridCol w:w="3866"/>
      </w:tblGrid>
      <w:tr w14:paraId="177F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428" w:type="pct"/>
            <w:tcBorders>
              <w:top w:val="single" w:color="000000" w:sz="6" w:space="0"/>
              <w:left w:val="single" w:color="000000" w:sz="6" w:space="0"/>
              <w:bottom w:val="single" w:color="000000" w:sz="6" w:space="0"/>
              <w:right w:val="single" w:color="000000" w:sz="6" w:space="0"/>
            </w:tcBorders>
          </w:tcPr>
          <w:p w14:paraId="2FD055D2">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b/>
                <w:kern w:val="0"/>
                <w:sz w:val="24"/>
                <w:szCs w:val="24"/>
              </w:rPr>
              <w:t>项目（总分100分）</w:t>
            </w:r>
          </w:p>
        </w:tc>
        <w:tc>
          <w:tcPr>
            <w:tcW w:w="3571" w:type="pct"/>
            <w:gridSpan w:val="2"/>
            <w:tcBorders>
              <w:top w:val="single" w:color="000000" w:sz="6" w:space="0"/>
              <w:left w:val="single" w:color="000000" w:sz="6" w:space="0"/>
              <w:bottom w:val="single" w:color="000000" w:sz="6" w:space="0"/>
              <w:right w:val="single" w:color="000000" w:sz="6" w:space="0"/>
            </w:tcBorders>
          </w:tcPr>
          <w:p w14:paraId="2F6654E2">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b/>
                <w:kern w:val="0"/>
                <w:sz w:val="24"/>
                <w:szCs w:val="24"/>
              </w:rPr>
              <w:t>说明</w:t>
            </w:r>
          </w:p>
        </w:tc>
      </w:tr>
      <w:tr w14:paraId="014B7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428" w:type="pct"/>
            <w:tcBorders>
              <w:top w:val="single" w:color="000000" w:sz="6" w:space="0"/>
              <w:left w:val="single" w:color="000000" w:sz="6" w:space="0"/>
              <w:bottom w:val="single" w:color="000000" w:sz="6" w:space="0"/>
              <w:right w:val="single" w:color="000000" w:sz="6" w:space="0"/>
            </w:tcBorders>
          </w:tcPr>
          <w:p w14:paraId="40F2AEA3">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kern w:val="0"/>
                <w:sz w:val="24"/>
                <w:szCs w:val="24"/>
              </w:rPr>
              <w:t>学业综合成绩（70分）</w:t>
            </w:r>
          </w:p>
        </w:tc>
        <w:tc>
          <w:tcPr>
            <w:tcW w:w="3571" w:type="pct"/>
            <w:gridSpan w:val="2"/>
            <w:tcBorders>
              <w:top w:val="single" w:color="000000" w:sz="6" w:space="0"/>
              <w:left w:val="single" w:color="000000" w:sz="6" w:space="0"/>
              <w:bottom w:val="single" w:color="000000" w:sz="6" w:space="0"/>
              <w:right w:val="single" w:color="000000" w:sz="6" w:space="0"/>
            </w:tcBorders>
          </w:tcPr>
          <w:p w14:paraId="6426A94B">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根据课业初试成绩绩点相应折算</w:t>
            </w:r>
          </w:p>
        </w:tc>
      </w:tr>
      <w:tr w14:paraId="5321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jc w:val="center"/>
        </w:trPr>
        <w:tc>
          <w:tcPr>
            <w:tcW w:w="1428" w:type="pct"/>
            <w:tcBorders>
              <w:top w:val="single" w:color="000000" w:sz="6" w:space="0"/>
              <w:left w:val="single" w:color="000000" w:sz="6" w:space="0"/>
              <w:bottom w:val="single" w:color="000000" w:sz="6" w:space="0"/>
              <w:right w:val="single" w:color="000000" w:sz="6" w:space="0"/>
            </w:tcBorders>
            <w:vAlign w:val="center"/>
          </w:tcPr>
          <w:p w14:paraId="1390ADD0">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kern w:val="0"/>
                <w:sz w:val="24"/>
                <w:szCs w:val="24"/>
              </w:rPr>
              <w:t>特殊学术专长（20分）</w:t>
            </w:r>
          </w:p>
        </w:tc>
        <w:tc>
          <w:tcPr>
            <w:tcW w:w="3571" w:type="pct"/>
            <w:gridSpan w:val="2"/>
            <w:tcBorders>
              <w:top w:val="single" w:color="000000" w:sz="6" w:space="0"/>
              <w:left w:val="single" w:color="000000" w:sz="6" w:space="0"/>
              <w:bottom w:val="single" w:color="000000" w:sz="6" w:space="0"/>
              <w:right w:val="single" w:color="000000" w:sz="6" w:space="0"/>
            </w:tcBorders>
          </w:tcPr>
          <w:p w14:paraId="11954EBA">
            <w:pPr>
              <w:widowControl/>
              <w:spacing w:before="100" w:beforeAutospacing="1" w:after="100" w:afterAutospacing="1" w:line="360" w:lineRule="auto"/>
              <w:ind w:left="360" w:hanging="360"/>
              <w:jc w:val="left"/>
              <w:rPr>
                <w:rFonts w:ascii="宋体" w:hAnsi="宋体" w:eastAsia="宋体" w:cs="宋体"/>
                <w:kern w:val="0"/>
                <w:sz w:val="24"/>
                <w:szCs w:val="24"/>
              </w:rPr>
            </w:pPr>
            <w:r>
              <w:rPr>
                <w:rFonts w:hint="eastAsia" w:ascii="华文楷体" w:hAnsi="华文楷体" w:eastAsia="华文楷体" w:cs="宋体"/>
                <w:kern w:val="0"/>
                <w:sz w:val="24"/>
                <w:szCs w:val="24"/>
              </w:rPr>
              <w:t>1.论文发表代表作（10分）：</w:t>
            </w:r>
          </w:p>
          <w:p w14:paraId="0D3A5E12">
            <w:pPr>
              <w:widowControl/>
              <w:spacing w:before="100" w:beforeAutospacing="1" w:after="100" w:afterAutospacing="1" w:line="360" w:lineRule="auto"/>
              <w:ind w:left="360"/>
              <w:jc w:val="left"/>
              <w:rPr>
                <w:rFonts w:ascii="宋体" w:hAnsi="宋体" w:eastAsia="宋体" w:cs="宋体"/>
                <w:kern w:val="0"/>
                <w:sz w:val="24"/>
                <w:szCs w:val="24"/>
              </w:rPr>
            </w:pPr>
            <w:r>
              <w:rPr>
                <w:rFonts w:hint="eastAsia" w:ascii="华文楷体" w:hAnsi="华文楷体" w:eastAsia="华文楷体" w:cs="宋体"/>
                <w:kern w:val="0"/>
                <w:sz w:val="24"/>
                <w:szCs w:val="24"/>
              </w:rPr>
              <w:t>C刊及以上10分，核心期刊5分。</w:t>
            </w:r>
          </w:p>
          <w:p w14:paraId="2D14BD6D">
            <w:pPr>
              <w:widowControl/>
              <w:spacing w:before="100" w:beforeAutospacing="1" w:after="100" w:afterAutospacing="1" w:line="360" w:lineRule="auto"/>
              <w:ind w:left="360"/>
              <w:jc w:val="left"/>
              <w:rPr>
                <w:rFonts w:ascii="宋体" w:hAnsi="宋体" w:eastAsia="宋体" w:cs="宋体"/>
                <w:kern w:val="0"/>
                <w:sz w:val="24"/>
                <w:szCs w:val="24"/>
              </w:rPr>
            </w:pPr>
            <w:r>
              <w:rPr>
                <w:rFonts w:hint="eastAsia" w:ascii="华文楷体" w:hAnsi="华文楷体" w:eastAsia="华文楷体" w:cs="宋体"/>
                <w:kern w:val="0"/>
                <w:sz w:val="24"/>
                <w:szCs w:val="24"/>
              </w:rPr>
              <w:t xml:space="preserve">刊物应与学业（我院学科专业领域）相关，等级参照学校社科处相关规定。 </w:t>
            </w:r>
          </w:p>
          <w:p w14:paraId="5A686A3D">
            <w:pPr>
              <w:widowControl/>
              <w:spacing w:before="100" w:beforeAutospacing="1" w:after="100" w:afterAutospacing="1" w:line="360" w:lineRule="auto"/>
              <w:ind w:left="360" w:hanging="360"/>
              <w:jc w:val="left"/>
              <w:rPr>
                <w:rFonts w:ascii="宋体" w:hAnsi="宋体" w:eastAsia="宋体" w:cs="宋体"/>
                <w:kern w:val="0"/>
                <w:sz w:val="24"/>
                <w:szCs w:val="24"/>
              </w:rPr>
            </w:pPr>
            <w:r>
              <w:rPr>
                <w:rFonts w:hint="eastAsia" w:ascii="华文楷体" w:hAnsi="华文楷体" w:eastAsia="华文楷体" w:cs="宋体"/>
                <w:kern w:val="0"/>
                <w:sz w:val="24"/>
                <w:szCs w:val="24"/>
              </w:rPr>
              <w:t>2.科创竞赛（10分）：</w:t>
            </w:r>
          </w:p>
          <w:p w14:paraId="5DB640A4">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华文楷体" w:hAnsi="华文楷体" w:eastAsia="华文楷体" w:cs="宋体"/>
                <w:kern w:val="0"/>
                <w:sz w:val="24"/>
                <w:szCs w:val="24"/>
              </w:rPr>
              <w:t>与我院学科专业相关竞赛的得分如下，具体竞赛名单详见附件2：《上海师范大学影视传媒学院学科竞赛目录（202</w:t>
            </w:r>
            <w:r>
              <w:rPr>
                <w:rFonts w:ascii="华文楷体" w:hAnsi="华文楷体" w:eastAsia="华文楷体" w:cs="宋体"/>
                <w:kern w:val="0"/>
                <w:sz w:val="24"/>
                <w:szCs w:val="24"/>
              </w:rPr>
              <w:t>4</w:t>
            </w:r>
            <w:r>
              <w:rPr>
                <w:rFonts w:hint="eastAsia" w:ascii="华文楷体" w:hAnsi="华文楷体" w:eastAsia="华文楷体" w:cs="宋体"/>
                <w:kern w:val="0"/>
                <w:sz w:val="24"/>
                <w:szCs w:val="24"/>
              </w:rPr>
              <w:t>）》。</w:t>
            </w:r>
          </w:p>
          <w:p w14:paraId="41D15149">
            <w:pPr>
              <w:widowControl/>
              <w:spacing w:before="100" w:beforeAutospacing="1" w:after="100" w:afterAutospacing="1" w:line="360" w:lineRule="auto"/>
              <w:ind w:firstLine="480" w:firstLineChars="200"/>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A</w:t>
            </w:r>
            <w:r>
              <w:rPr>
                <w:rFonts w:ascii="华文楷体" w:hAnsi="华文楷体" w:eastAsia="华文楷体" w:cs="宋体"/>
                <w:kern w:val="0"/>
                <w:sz w:val="24"/>
                <w:szCs w:val="24"/>
              </w:rPr>
              <w:t>1</w:t>
            </w:r>
            <w:r>
              <w:rPr>
                <w:rFonts w:hint="eastAsia" w:ascii="华文楷体" w:hAnsi="华文楷体" w:eastAsia="华文楷体" w:cs="宋体"/>
                <w:kern w:val="0"/>
                <w:sz w:val="24"/>
                <w:szCs w:val="24"/>
              </w:rPr>
              <w:t>类竞赛一等奖10分，二等奖9分，三等奖8分</w:t>
            </w:r>
          </w:p>
          <w:p w14:paraId="7C34370B">
            <w:pPr>
              <w:widowControl/>
              <w:spacing w:before="100" w:beforeAutospacing="1" w:after="100" w:afterAutospacing="1" w:line="360" w:lineRule="auto"/>
              <w:ind w:firstLine="480" w:firstLineChars="200"/>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A</w:t>
            </w:r>
            <w:r>
              <w:rPr>
                <w:rFonts w:ascii="华文楷体" w:hAnsi="华文楷体" w:eastAsia="华文楷体" w:cs="宋体"/>
                <w:kern w:val="0"/>
                <w:sz w:val="24"/>
                <w:szCs w:val="24"/>
              </w:rPr>
              <w:t>2</w:t>
            </w:r>
            <w:r>
              <w:rPr>
                <w:rFonts w:hint="eastAsia" w:ascii="华文楷体" w:hAnsi="华文楷体" w:eastAsia="华文楷体" w:cs="宋体"/>
                <w:kern w:val="0"/>
                <w:sz w:val="24"/>
                <w:szCs w:val="24"/>
              </w:rPr>
              <w:t>类竞赛一等奖6分，二等奖5分，三等奖4分</w:t>
            </w:r>
          </w:p>
          <w:p w14:paraId="5E229E72">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华文楷体" w:hAnsi="华文楷体" w:eastAsia="华文楷体" w:cs="宋体"/>
                <w:kern w:val="0"/>
                <w:sz w:val="24"/>
                <w:szCs w:val="24"/>
              </w:rPr>
              <w:t>A</w:t>
            </w:r>
            <w:r>
              <w:rPr>
                <w:rFonts w:ascii="华文楷体" w:hAnsi="华文楷体" w:eastAsia="华文楷体" w:cs="宋体"/>
                <w:kern w:val="0"/>
                <w:sz w:val="24"/>
                <w:szCs w:val="24"/>
              </w:rPr>
              <w:t>3</w:t>
            </w:r>
            <w:r>
              <w:rPr>
                <w:rFonts w:hint="eastAsia" w:ascii="华文楷体" w:hAnsi="华文楷体" w:eastAsia="华文楷体" w:cs="宋体"/>
                <w:kern w:val="0"/>
                <w:sz w:val="24"/>
                <w:szCs w:val="24"/>
              </w:rPr>
              <w:t>类竞赛一等奖4分，二等奖3分，三等奖2分</w:t>
            </w:r>
          </w:p>
          <w:p w14:paraId="34F280F1">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华文楷体" w:hAnsi="华文楷体" w:eastAsia="华文楷体" w:cs="宋体"/>
                <w:kern w:val="0"/>
                <w:sz w:val="24"/>
                <w:szCs w:val="24"/>
              </w:rPr>
              <w:t>B</w:t>
            </w:r>
            <w:r>
              <w:rPr>
                <w:rFonts w:ascii="华文楷体" w:hAnsi="华文楷体" w:eastAsia="华文楷体" w:cs="宋体"/>
                <w:kern w:val="0"/>
                <w:sz w:val="24"/>
                <w:szCs w:val="24"/>
              </w:rPr>
              <w:t>1</w:t>
            </w:r>
            <w:r>
              <w:rPr>
                <w:rFonts w:hint="eastAsia" w:ascii="华文楷体" w:hAnsi="华文楷体" w:eastAsia="华文楷体" w:cs="宋体"/>
                <w:kern w:val="0"/>
                <w:sz w:val="24"/>
                <w:szCs w:val="24"/>
              </w:rPr>
              <w:t>类竞赛一等奖7分，二等奖6分，三等奖5分</w:t>
            </w:r>
          </w:p>
          <w:p w14:paraId="1AF82421">
            <w:pPr>
              <w:widowControl/>
              <w:spacing w:before="100" w:beforeAutospacing="1" w:after="100" w:afterAutospacing="1" w:line="360" w:lineRule="auto"/>
              <w:ind w:firstLine="480" w:firstLineChars="200"/>
              <w:jc w:val="left"/>
              <w:rPr>
                <w:rFonts w:ascii="华文楷体" w:hAnsi="华文楷体" w:eastAsia="华文楷体" w:cs="宋体"/>
                <w:kern w:val="0"/>
                <w:sz w:val="24"/>
                <w:szCs w:val="24"/>
              </w:rPr>
            </w:pPr>
            <w:r>
              <w:rPr>
                <w:rFonts w:ascii="华文楷体" w:hAnsi="华文楷体" w:eastAsia="华文楷体" w:cs="宋体"/>
                <w:kern w:val="0"/>
                <w:sz w:val="24"/>
                <w:szCs w:val="24"/>
              </w:rPr>
              <w:t>B2</w:t>
            </w:r>
            <w:r>
              <w:rPr>
                <w:rFonts w:hint="eastAsia" w:ascii="华文楷体" w:hAnsi="华文楷体" w:eastAsia="华文楷体" w:cs="宋体"/>
                <w:kern w:val="0"/>
                <w:sz w:val="24"/>
                <w:szCs w:val="24"/>
              </w:rPr>
              <w:t>类竞赛一等奖4分，二等奖3分，三等奖2分</w:t>
            </w:r>
          </w:p>
          <w:p w14:paraId="04A7E6FC">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华文楷体" w:hAnsi="华文楷体" w:eastAsia="华文楷体" w:cs="宋体"/>
                <w:kern w:val="0"/>
                <w:sz w:val="24"/>
                <w:szCs w:val="24"/>
              </w:rPr>
              <w:t>B3类竞赛一等奖3分，二等奖2分，三等奖1分</w:t>
            </w:r>
          </w:p>
          <w:p w14:paraId="3401F0B5">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与我院学科专业关联不大、与学业有关的竞赛详见附件3《202</w:t>
            </w:r>
            <w:r>
              <w:rPr>
                <w:rFonts w:ascii="华文楷体" w:hAnsi="华文楷体" w:eastAsia="华文楷体" w:cs="宋体"/>
                <w:kern w:val="0"/>
                <w:sz w:val="24"/>
                <w:szCs w:val="24"/>
              </w:rPr>
              <w:t>4</w:t>
            </w:r>
            <w:r>
              <w:rPr>
                <w:rFonts w:hint="eastAsia" w:ascii="华文楷体" w:hAnsi="华文楷体" w:eastAsia="华文楷体" w:cs="宋体"/>
                <w:kern w:val="0"/>
                <w:sz w:val="24"/>
                <w:szCs w:val="24"/>
              </w:rPr>
              <w:t>年上海师范大学本科学科竞赛目录》（含学院竞赛）。具体分值最高不超过2分。</w:t>
            </w:r>
          </w:p>
        </w:tc>
      </w:tr>
      <w:tr w14:paraId="75EF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restart"/>
            <w:tcBorders>
              <w:top w:val="single" w:color="000000" w:sz="6" w:space="0"/>
              <w:left w:val="single" w:color="000000" w:sz="6" w:space="0"/>
              <w:bottom w:val="single" w:color="000000" w:sz="6" w:space="0"/>
              <w:right w:val="single" w:color="000000" w:sz="6" w:space="0"/>
            </w:tcBorders>
            <w:vAlign w:val="center"/>
          </w:tcPr>
          <w:p w14:paraId="17311AC1">
            <w:pPr>
              <w:widowControl/>
              <w:spacing w:before="100" w:beforeAutospacing="1" w:after="100" w:afterAutospacing="1" w:line="360" w:lineRule="auto"/>
              <w:jc w:val="center"/>
              <w:rPr>
                <w:rFonts w:ascii="宋体" w:hAnsi="宋体" w:eastAsia="宋体" w:cs="宋体"/>
                <w:kern w:val="0"/>
                <w:sz w:val="24"/>
                <w:szCs w:val="24"/>
              </w:rPr>
            </w:pPr>
            <w:r>
              <w:rPr>
                <w:rFonts w:hint="eastAsia" w:ascii="华文楷体" w:hAnsi="华文楷体" w:eastAsia="华文楷体" w:cs="宋体"/>
                <w:kern w:val="0"/>
                <w:sz w:val="24"/>
                <w:szCs w:val="24"/>
              </w:rPr>
              <w:t>个人社会贡献（10分）</w:t>
            </w:r>
          </w:p>
        </w:tc>
        <w:tc>
          <w:tcPr>
            <w:tcW w:w="3571" w:type="pct"/>
            <w:gridSpan w:val="2"/>
            <w:tcBorders>
              <w:top w:val="single" w:color="000000" w:sz="6" w:space="0"/>
              <w:left w:val="single" w:color="000000" w:sz="6" w:space="0"/>
              <w:bottom w:val="single" w:color="000000" w:sz="6" w:space="0"/>
              <w:right w:val="single" w:color="000000" w:sz="6" w:space="0"/>
            </w:tcBorders>
          </w:tcPr>
          <w:p w14:paraId="25EE14E6">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参军入伍服兵役（3分）</w:t>
            </w:r>
          </w:p>
        </w:tc>
      </w:tr>
      <w:tr w14:paraId="6AEC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5BB80940">
            <w:pPr>
              <w:widowControl/>
              <w:jc w:val="left"/>
              <w:rPr>
                <w:rFonts w:ascii="宋体" w:hAnsi="宋体" w:eastAsia="宋体" w:cs="宋体"/>
                <w:kern w:val="0"/>
                <w:sz w:val="24"/>
                <w:szCs w:val="24"/>
              </w:rPr>
            </w:pPr>
          </w:p>
        </w:tc>
        <w:tc>
          <w:tcPr>
            <w:tcW w:w="3571" w:type="pct"/>
            <w:gridSpan w:val="2"/>
            <w:tcBorders>
              <w:top w:val="single" w:color="000000" w:sz="6" w:space="0"/>
              <w:left w:val="single" w:color="000000" w:sz="6" w:space="0"/>
              <w:bottom w:val="single" w:color="000000" w:sz="6" w:space="0"/>
              <w:right w:val="single" w:color="000000" w:sz="6" w:space="0"/>
            </w:tcBorders>
          </w:tcPr>
          <w:p w14:paraId="024B5B4D">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国际组织实习（3分）</w:t>
            </w:r>
          </w:p>
        </w:tc>
      </w:tr>
      <w:tr w14:paraId="4E83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563D06E6">
            <w:pPr>
              <w:widowControl/>
              <w:jc w:val="left"/>
              <w:rPr>
                <w:rFonts w:ascii="宋体" w:hAnsi="宋体" w:eastAsia="宋体" w:cs="宋体"/>
                <w:kern w:val="0"/>
                <w:sz w:val="24"/>
                <w:szCs w:val="24"/>
              </w:rPr>
            </w:pPr>
          </w:p>
        </w:tc>
        <w:tc>
          <w:tcPr>
            <w:tcW w:w="1301" w:type="pct"/>
            <w:vMerge w:val="restart"/>
            <w:tcBorders>
              <w:top w:val="single" w:color="000000" w:sz="6" w:space="0"/>
              <w:left w:val="single" w:color="000000" w:sz="6" w:space="0"/>
              <w:bottom w:val="single" w:color="000000" w:sz="6" w:space="0"/>
              <w:right w:val="single" w:color="000000" w:sz="6" w:space="0"/>
            </w:tcBorders>
          </w:tcPr>
          <w:p w14:paraId="0A8D4025">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志愿服务类别（4分）</w:t>
            </w:r>
          </w:p>
        </w:tc>
        <w:tc>
          <w:tcPr>
            <w:tcW w:w="2269" w:type="pct"/>
            <w:tcBorders>
              <w:top w:val="single" w:color="000000" w:sz="6" w:space="0"/>
              <w:left w:val="single" w:color="000000" w:sz="6" w:space="0"/>
              <w:bottom w:val="single" w:color="000000" w:sz="6" w:space="0"/>
              <w:right w:val="single" w:color="000000" w:sz="6" w:space="0"/>
            </w:tcBorders>
          </w:tcPr>
          <w:p w14:paraId="38461BAE">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国家级志愿服务项目（4分）</w:t>
            </w:r>
          </w:p>
        </w:tc>
      </w:tr>
      <w:tr w14:paraId="045F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5B9AC7B9">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5FFF851D">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30E9817A">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部级志愿服务项目（3.5分）</w:t>
            </w:r>
          </w:p>
        </w:tc>
      </w:tr>
      <w:tr w14:paraId="0A0B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71C748BB">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43868F47">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314EC4F1">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省级志愿服务项目（3分）</w:t>
            </w:r>
          </w:p>
        </w:tc>
      </w:tr>
      <w:tr w14:paraId="22E6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5526C990">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206E348B">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2561D1EB">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市级志愿服务项目（2.5分）</w:t>
            </w:r>
          </w:p>
        </w:tc>
      </w:tr>
      <w:tr w14:paraId="0CF5D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6AAEE291">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4521D286">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295EC9CA">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地级、校级志愿服务项目（2分）</w:t>
            </w:r>
          </w:p>
        </w:tc>
      </w:tr>
      <w:tr w14:paraId="39AE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440B73D3">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62EBC308">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290C37DE">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镇级、街道志愿服务项目（1.5分）</w:t>
            </w:r>
          </w:p>
        </w:tc>
      </w:tr>
      <w:tr w14:paraId="7949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375" w:hRule="atLeast"/>
          <w:jc w:val="center"/>
        </w:trPr>
        <w:tc>
          <w:tcPr>
            <w:tcW w:w="1428" w:type="pct"/>
            <w:vMerge w:val="continue"/>
            <w:tcBorders>
              <w:top w:val="single" w:color="000000" w:sz="6" w:space="0"/>
              <w:left w:val="single" w:color="000000" w:sz="6" w:space="0"/>
              <w:bottom w:val="single" w:color="000000" w:sz="6" w:space="0"/>
              <w:right w:val="single" w:color="000000" w:sz="6" w:space="0"/>
            </w:tcBorders>
            <w:vAlign w:val="center"/>
          </w:tcPr>
          <w:p w14:paraId="7BE40629">
            <w:pPr>
              <w:widowControl/>
              <w:jc w:val="left"/>
              <w:rPr>
                <w:rFonts w:ascii="宋体" w:hAnsi="宋体" w:eastAsia="宋体" w:cs="宋体"/>
                <w:kern w:val="0"/>
                <w:sz w:val="24"/>
                <w:szCs w:val="24"/>
              </w:rPr>
            </w:pPr>
          </w:p>
        </w:tc>
        <w:tc>
          <w:tcPr>
            <w:tcW w:w="1301" w:type="pct"/>
            <w:vMerge w:val="continue"/>
            <w:tcBorders>
              <w:top w:val="single" w:color="000000" w:sz="6" w:space="0"/>
              <w:left w:val="single" w:color="000000" w:sz="6" w:space="0"/>
              <w:bottom w:val="single" w:color="000000" w:sz="6" w:space="0"/>
              <w:right w:val="single" w:color="000000" w:sz="6" w:space="0"/>
            </w:tcBorders>
            <w:vAlign w:val="center"/>
          </w:tcPr>
          <w:p w14:paraId="0706A1D1">
            <w:pPr>
              <w:widowControl/>
              <w:jc w:val="left"/>
              <w:rPr>
                <w:rFonts w:ascii="宋体" w:hAnsi="宋体" w:eastAsia="宋体" w:cs="宋体"/>
                <w:kern w:val="0"/>
                <w:sz w:val="24"/>
                <w:szCs w:val="24"/>
              </w:rPr>
            </w:pPr>
          </w:p>
        </w:tc>
        <w:tc>
          <w:tcPr>
            <w:tcW w:w="2269" w:type="pct"/>
            <w:tcBorders>
              <w:top w:val="single" w:color="000000" w:sz="6" w:space="0"/>
              <w:left w:val="single" w:color="000000" w:sz="6" w:space="0"/>
              <w:bottom w:val="single" w:color="000000" w:sz="6" w:space="0"/>
              <w:right w:val="single" w:color="000000" w:sz="6" w:space="0"/>
            </w:tcBorders>
          </w:tcPr>
          <w:p w14:paraId="3D11894C">
            <w:pPr>
              <w:widowControl/>
              <w:spacing w:before="100" w:beforeAutospacing="1" w:after="100" w:afterAutospacing="1" w:line="360" w:lineRule="auto"/>
              <w:jc w:val="left"/>
              <w:rPr>
                <w:rFonts w:ascii="宋体" w:hAnsi="宋体" w:eastAsia="宋体" w:cs="宋体"/>
                <w:kern w:val="0"/>
                <w:sz w:val="24"/>
                <w:szCs w:val="24"/>
              </w:rPr>
            </w:pPr>
            <w:r>
              <w:rPr>
                <w:rFonts w:hint="eastAsia" w:ascii="华文楷体" w:hAnsi="华文楷体" w:eastAsia="华文楷体" w:cs="宋体"/>
                <w:kern w:val="0"/>
                <w:sz w:val="24"/>
                <w:szCs w:val="24"/>
              </w:rPr>
              <w:t>村级、居委会志愿服务项目（1分）</w:t>
            </w:r>
          </w:p>
        </w:tc>
      </w:tr>
    </w:tbl>
    <w:p w14:paraId="03BEDB4F">
      <w:pPr>
        <w:pStyle w:val="11"/>
        <w:widowControl/>
      </w:pPr>
      <w:r>
        <w:t>注：</w:t>
      </w:r>
    </w:p>
    <w:p w14:paraId="000D8678">
      <w:pPr>
        <w:pStyle w:val="11"/>
        <w:widowControl/>
        <w:numPr>
          <w:ilvl w:val="0"/>
          <w:numId w:val="1"/>
        </w:numPr>
        <w:ind w:left="0" w:leftChars="0" w:firstLine="480" w:firstLineChars="0"/>
        <w:rPr>
          <w:b w:val="0"/>
        </w:rPr>
      </w:pPr>
      <w:r>
        <w:t>以上分值均为每项的最高分值。特殊学术专长的具体得分由专家审核小组根据成果本身及答辩情况进行判定，个人社会贡献的具体得分由学工老师根据实际情况判定。</w:t>
      </w:r>
    </w:p>
    <w:p w14:paraId="3D63131F">
      <w:pPr>
        <w:pStyle w:val="11"/>
        <w:widowControl/>
        <w:numPr>
          <w:ilvl w:val="0"/>
          <w:numId w:val="1"/>
        </w:numPr>
        <w:ind w:left="0" w:leftChars="0" w:firstLine="480" w:firstLineChars="0"/>
        <w:rPr>
          <w:b w:val="0"/>
        </w:rPr>
      </w:pPr>
      <w:r>
        <w:t>同一类别有多项的，原则上只记一项。</w:t>
      </w:r>
    </w:p>
    <w:p w14:paraId="5F8552EF">
      <w:pPr>
        <w:pStyle w:val="11"/>
        <w:widowControl/>
        <w:numPr>
          <w:ilvl w:val="0"/>
          <w:numId w:val="1"/>
        </w:numPr>
        <w:ind w:left="0" w:leftChars="0" w:firstLine="480" w:firstLineChars="0"/>
        <w:rPr>
          <w:b w:val="0"/>
        </w:rPr>
      </w:pPr>
      <w:r>
        <w:t>推免生学术专长原则上仅限学生本科阶段以独立作者或第一作者发表的与学科专业学习相关的科研论文，或与导师联合发表高水平科研论文（导师第一作者，学生第二作者，且导师需要出具书面推荐信，明确学生在文章中的贡献）；作为主力成员参加与学业相关的国内权威科研竞赛（含学科竞赛、技能竞赛和创新创业竞赛）并获得三等奖以上奖励。</w:t>
      </w:r>
    </w:p>
    <w:p w14:paraId="1509DF66">
      <w:pPr>
        <w:pStyle w:val="11"/>
        <w:widowControl/>
        <w:numPr>
          <w:ilvl w:val="0"/>
          <w:numId w:val="1"/>
        </w:numPr>
        <w:ind w:left="0" w:leftChars="0" w:firstLine="480" w:firstLineChars="0"/>
        <w:rPr>
          <w:b w:val="0"/>
        </w:rPr>
      </w:pPr>
      <w:r>
        <w:t>学生与直系亲属合作的科研成果、竞赛奖项等不计分，不纳入学生本人推免遴选综合评价成绩计算体系。</w:t>
      </w:r>
    </w:p>
    <w:p w14:paraId="529B17D6">
      <w:pPr>
        <w:pStyle w:val="11"/>
        <w:widowControl/>
        <w:numPr>
          <w:ilvl w:val="0"/>
          <w:numId w:val="1"/>
        </w:numPr>
        <w:ind w:left="0" w:leftChars="0" w:firstLine="480" w:firstLineChars="0"/>
        <w:rPr>
          <w:b w:val="0"/>
        </w:rPr>
      </w:pPr>
      <w:r>
        <w:t>未通过审核鉴定或答辩的科研成果和竞赛获奖，不得纳入推免遴选综合评价成绩计算体系。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415527"/>
    </w:sdtPr>
    <w:sdtContent>
      <w:p w14:paraId="4C6B6FF1">
        <w:pPr>
          <w:pStyle w:val="15"/>
          <w:jc w:val="center"/>
        </w:pPr>
        <w:r>
          <w:fldChar w:fldCharType="begin"/>
        </w:r>
        <w:r>
          <w:instrText xml:space="preserve">PAGE   \* MERGEFORMAT</w:instrText>
        </w:r>
        <w:r>
          <w:fldChar w:fldCharType="separate"/>
        </w:r>
        <w:r>
          <w:rPr>
            <w:lang w:val="zh-CN"/>
          </w:rPr>
          <w:t>6</w:t>
        </w:r>
        <w:r>
          <w:fldChar w:fldCharType="end"/>
        </w:r>
      </w:p>
    </w:sdtContent>
  </w:sdt>
  <w:p w14:paraId="4C31DB91">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01A8D"/>
    <w:multiLevelType w:val="singleLevel"/>
    <w:tmpl w:val="B9A01A8D"/>
    <w:lvl w:ilvl="0" w:tentative="0">
      <w:start w:val="1"/>
      <w:numFmt w:val="decimal"/>
      <w:suff w:val="space"/>
      <w:lvlText w:val="%1."/>
      <w:lvlJc w:val="left"/>
      <w:pPr>
        <w:ind w:left="0" w:firstLine="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OTYyMWQzNTc0ZWJjYjA0OWYxOWQ0MmQ5MGM4YjIifQ=="/>
  </w:docVars>
  <w:rsids>
    <w:rsidRoot w:val="00135E61"/>
    <w:rsid w:val="000C0B55"/>
    <w:rsid w:val="00135E61"/>
    <w:rsid w:val="00145BC2"/>
    <w:rsid w:val="00174C26"/>
    <w:rsid w:val="00174FD4"/>
    <w:rsid w:val="0018495F"/>
    <w:rsid w:val="001879F9"/>
    <w:rsid w:val="001977F6"/>
    <w:rsid w:val="001C17AC"/>
    <w:rsid w:val="00226AA5"/>
    <w:rsid w:val="002F10E7"/>
    <w:rsid w:val="003A5985"/>
    <w:rsid w:val="0040212A"/>
    <w:rsid w:val="00424732"/>
    <w:rsid w:val="0049135D"/>
    <w:rsid w:val="004A3256"/>
    <w:rsid w:val="004B15A3"/>
    <w:rsid w:val="004B2ACD"/>
    <w:rsid w:val="005A4651"/>
    <w:rsid w:val="005D1F2F"/>
    <w:rsid w:val="005D7C49"/>
    <w:rsid w:val="00616F0B"/>
    <w:rsid w:val="00632712"/>
    <w:rsid w:val="006B0E26"/>
    <w:rsid w:val="006E719B"/>
    <w:rsid w:val="0076532D"/>
    <w:rsid w:val="007F5235"/>
    <w:rsid w:val="00857385"/>
    <w:rsid w:val="008D532B"/>
    <w:rsid w:val="008D68FF"/>
    <w:rsid w:val="00A310DC"/>
    <w:rsid w:val="00A70EF5"/>
    <w:rsid w:val="00AD4322"/>
    <w:rsid w:val="00B11882"/>
    <w:rsid w:val="00B827E2"/>
    <w:rsid w:val="00BE03C6"/>
    <w:rsid w:val="00C24800"/>
    <w:rsid w:val="00C369AD"/>
    <w:rsid w:val="00C6420B"/>
    <w:rsid w:val="00C9734E"/>
    <w:rsid w:val="00CA55D1"/>
    <w:rsid w:val="00D2223B"/>
    <w:rsid w:val="00DF1826"/>
    <w:rsid w:val="00E61692"/>
    <w:rsid w:val="00E62727"/>
    <w:rsid w:val="00EB2F1F"/>
    <w:rsid w:val="00EB3B32"/>
    <w:rsid w:val="00F72C9C"/>
    <w:rsid w:val="00FE1032"/>
    <w:rsid w:val="02467A44"/>
    <w:rsid w:val="04E80048"/>
    <w:rsid w:val="064A387B"/>
    <w:rsid w:val="064B3898"/>
    <w:rsid w:val="07DA78EE"/>
    <w:rsid w:val="12FE51CB"/>
    <w:rsid w:val="17580A4C"/>
    <w:rsid w:val="184639D8"/>
    <w:rsid w:val="188624F1"/>
    <w:rsid w:val="1C3D0200"/>
    <w:rsid w:val="1CA7510E"/>
    <w:rsid w:val="1F1318CB"/>
    <w:rsid w:val="26527EB6"/>
    <w:rsid w:val="2BFE177D"/>
    <w:rsid w:val="300246FB"/>
    <w:rsid w:val="347A51A5"/>
    <w:rsid w:val="3E49293D"/>
    <w:rsid w:val="40A1586A"/>
    <w:rsid w:val="42DE2DA6"/>
    <w:rsid w:val="46EF39E8"/>
    <w:rsid w:val="47B871F8"/>
    <w:rsid w:val="493F33BB"/>
    <w:rsid w:val="497B4B0A"/>
    <w:rsid w:val="4B0A392B"/>
    <w:rsid w:val="4D6420F9"/>
    <w:rsid w:val="4DCD5EF0"/>
    <w:rsid w:val="4DE30B55"/>
    <w:rsid w:val="50285660"/>
    <w:rsid w:val="51932220"/>
    <w:rsid w:val="522400A9"/>
    <w:rsid w:val="5458228C"/>
    <w:rsid w:val="5572737D"/>
    <w:rsid w:val="569357FD"/>
    <w:rsid w:val="57D165DD"/>
    <w:rsid w:val="584558E8"/>
    <w:rsid w:val="587D49B7"/>
    <w:rsid w:val="58801DB1"/>
    <w:rsid w:val="5B2E3222"/>
    <w:rsid w:val="5B757791"/>
    <w:rsid w:val="5C1734D3"/>
    <w:rsid w:val="5C69772C"/>
    <w:rsid w:val="5D8E2377"/>
    <w:rsid w:val="5F5A335C"/>
    <w:rsid w:val="654A79CF"/>
    <w:rsid w:val="677B47B7"/>
    <w:rsid w:val="68866F70"/>
    <w:rsid w:val="6BAE6F0A"/>
    <w:rsid w:val="6C0F54CE"/>
    <w:rsid w:val="6F6117CC"/>
    <w:rsid w:val="745558E8"/>
    <w:rsid w:val="7B3C5A09"/>
    <w:rsid w:val="7E7E1340"/>
    <w:rsid w:val="7EB7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link w:val="24"/>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9"/>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9"/>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9"/>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9"/>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9"/>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semiHidden/>
    <w:unhideWhenUsed/>
    <w:qFormat/>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Date"/>
    <w:basedOn w:val="1"/>
    <w:next w:val="1"/>
    <w:link w:val="34"/>
    <w:semiHidden/>
    <w:unhideWhenUsed/>
    <w:qFormat/>
    <w:uiPriority w:val="99"/>
    <w:pPr>
      <w:ind w:left="100" w:leftChars="2500"/>
    </w:pPr>
  </w:style>
  <w:style w:type="paragraph" w:styleId="13">
    <w:name w:val="Body Text Indent 2"/>
    <w:basedOn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alloon Text"/>
    <w:basedOn w:val="1"/>
    <w:link w:val="31"/>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qFormat/>
    <w:uiPriority w:val="11"/>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qFormat/>
    <w:uiPriority w:val="1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2">
    <w:name w:val="Strong"/>
    <w:basedOn w:val="21"/>
    <w:qFormat/>
    <w:uiPriority w:val="22"/>
    <w:rPr>
      <w:b/>
      <w:bCs/>
    </w:rPr>
  </w:style>
  <w:style w:type="character" w:styleId="23">
    <w:name w:val="Hyperlink"/>
    <w:basedOn w:val="21"/>
    <w:semiHidden/>
    <w:unhideWhenUsed/>
    <w:qFormat/>
    <w:uiPriority w:val="99"/>
    <w:rPr>
      <w:color w:val="0000FF"/>
      <w:u w:val="single"/>
    </w:rPr>
  </w:style>
  <w:style w:type="character" w:customStyle="1" w:styleId="24">
    <w:name w:val="标题 1 字符"/>
    <w:basedOn w:val="21"/>
    <w:link w:val="2"/>
    <w:qFormat/>
    <w:uiPriority w:val="9"/>
    <w:rPr>
      <w:rFonts w:ascii="宋体" w:hAnsi="宋体" w:eastAsia="宋体" w:cs="宋体"/>
      <w:b/>
      <w:bCs/>
      <w:kern w:val="36"/>
      <w:sz w:val="48"/>
      <w:szCs w:val="48"/>
    </w:rPr>
  </w:style>
  <w:style w:type="paragraph" w:customStyle="1" w:styleId="25">
    <w:name w:val="arti-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arti-update"/>
    <w:basedOn w:val="21"/>
    <w:qFormat/>
    <w:uiPriority w:val="0"/>
  </w:style>
  <w:style w:type="character" w:customStyle="1" w:styleId="27">
    <w:name w:val="arti-views"/>
    <w:basedOn w:val="21"/>
    <w:qFormat/>
    <w:uiPriority w:val="0"/>
  </w:style>
  <w:style w:type="character" w:customStyle="1" w:styleId="28">
    <w:name w:val="wp_visitcount"/>
    <w:basedOn w:val="21"/>
    <w:qFormat/>
    <w:uiPriority w:val="0"/>
  </w:style>
  <w:style w:type="paragraph" w:styleId="29">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30">
    <w:name w:val="正文文本缩进 2 字符"/>
    <w:basedOn w:val="21"/>
    <w:link w:val="13"/>
    <w:semiHidden/>
    <w:qFormat/>
    <w:uiPriority w:val="99"/>
    <w:rPr>
      <w:rFonts w:ascii="宋体" w:hAnsi="宋体" w:eastAsia="宋体" w:cs="宋体"/>
      <w:kern w:val="0"/>
      <w:sz w:val="24"/>
      <w:szCs w:val="24"/>
    </w:rPr>
  </w:style>
  <w:style w:type="character" w:customStyle="1" w:styleId="31">
    <w:name w:val="批注框文本 字符"/>
    <w:basedOn w:val="21"/>
    <w:link w:val="14"/>
    <w:semiHidden/>
    <w:qFormat/>
    <w:uiPriority w:val="99"/>
    <w:rPr>
      <w:sz w:val="18"/>
      <w:szCs w:val="18"/>
    </w:rPr>
  </w:style>
  <w:style w:type="character" w:customStyle="1" w:styleId="32">
    <w:name w:val="页眉 字符"/>
    <w:basedOn w:val="21"/>
    <w:link w:val="16"/>
    <w:qFormat/>
    <w:uiPriority w:val="99"/>
    <w:rPr>
      <w:sz w:val="18"/>
      <w:szCs w:val="18"/>
    </w:rPr>
  </w:style>
  <w:style w:type="character" w:customStyle="1" w:styleId="33">
    <w:name w:val="页脚 字符"/>
    <w:basedOn w:val="21"/>
    <w:link w:val="15"/>
    <w:qFormat/>
    <w:uiPriority w:val="99"/>
    <w:rPr>
      <w:sz w:val="18"/>
      <w:szCs w:val="18"/>
    </w:rPr>
  </w:style>
  <w:style w:type="character" w:customStyle="1" w:styleId="34">
    <w:name w:val="日期 字符"/>
    <w:basedOn w:val="21"/>
    <w:link w:val="1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1535</Words>
  <Characters>1575</Characters>
  <Lines>16</Lines>
  <Paragraphs>4</Paragraphs>
  <TotalTime>55</TotalTime>
  <ScaleCrop>false</ScaleCrop>
  <LinksUpToDate>false</LinksUpToDate>
  <CharactersWithSpaces>1576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SYZ</dc:creator>
  <cp:lastModifiedBy>38052</cp:lastModifiedBy>
  <cp:lastPrinted>2024-09-18T01:13:00Z</cp:lastPrinted>
  <dcterms:modified xsi:type="dcterms:W3CDTF">2025-09-05T04:59:16Z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5BDDEE3E182A461D9912CF0C7DF61EB4_13</vt:lpwstr>
  </property>
  <property fmtid="{D5CDD505-2E9C-101B-9397-08002B2CF9AE}" pid="4" name="KSOTemplateDocerSaveRecord">
    <vt:lpwstr>eyJoZGlkIjoiMTcyOWQxZDU0YzUwOGZlMDEwZDRmOTIxYjdjMzc4NTMifQ==</vt:lpwstr>
  </property>
</Properties>
</file>